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4D7D" w14:textId="4D7F9295" w:rsidR="009A5EFF" w:rsidRDefault="00151DB6" w:rsidP="00151DB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5DE4274" w14:textId="77777777" w:rsidR="00456075" w:rsidRDefault="00151DB6" w:rsidP="00151D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A70D89">
        <w:rPr>
          <w:rFonts w:ascii="Times New Roman" w:hAnsi="Times New Roman" w:cs="Times New Roman"/>
          <w:b/>
          <w:color w:val="2C51AF"/>
          <w:sz w:val="30"/>
        </w:rPr>
        <w:t>Санкт-Петербург</w:t>
      </w:r>
      <w:r w:rsidR="00456075" w:rsidRPr="00456075">
        <w:rPr>
          <w:rFonts w:ascii="Times New Roman" w:hAnsi="Times New Roman" w:cs="Times New Roman"/>
          <w:b/>
          <w:color w:val="2C51AF"/>
          <w:sz w:val="30"/>
        </w:rPr>
        <w:t xml:space="preserve">1984/1472/960/448 архетипа </w:t>
      </w:r>
    </w:p>
    <w:p w14:paraId="286C764E" w14:textId="1AFB4DA4" w:rsidR="00151DB6" w:rsidRDefault="00456075" w:rsidP="00151D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456075">
        <w:rPr>
          <w:rFonts w:ascii="Times New Roman" w:hAnsi="Times New Roman" w:cs="Times New Roman"/>
          <w:b/>
          <w:color w:val="2C51AF"/>
          <w:sz w:val="30"/>
        </w:rPr>
        <w:t xml:space="preserve">ИВ Аватара Синтеза </w:t>
      </w:r>
      <w:proofErr w:type="spellStart"/>
      <w:r w:rsidRPr="00456075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 w:rsidRPr="00456075"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1490F1CA" w14:textId="17987F45" w:rsidR="00151DB6" w:rsidRDefault="00151DB6" w:rsidP="00151DB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3A58AC3B" w14:textId="269EC30B" w:rsidR="00151DB6" w:rsidRDefault="00151DB6" w:rsidP="00151DB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61D69">
        <w:rPr>
          <w:rFonts w:ascii="Times New Roman" w:hAnsi="Times New Roman" w:cs="Times New Roman"/>
          <w:b/>
          <w:color w:val="101010"/>
          <w:sz w:val="28"/>
        </w:rPr>
        <w:t>1</w:t>
      </w:r>
      <w:r w:rsidR="00456075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61D69">
        <w:rPr>
          <w:rFonts w:ascii="Times New Roman" w:hAnsi="Times New Roman" w:cs="Times New Roman"/>
          <w:b/>
          <w:color w:val="101010"/>
          <w:sz w:val="28"/>
        </w:rPr>
        <w:t>0</w:t>
      </w:r>
      <w:r w:rsidR="00456075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61D69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2C3E71FC" w14:textId="711335FD" w:rsidR="00151DB6" w:rsidRDefault="00151DB6" w:rsidP="00151DB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КХ</w:t>
      </w:r>
    </w:p>
    <w:p w14:paraId="2F17835A" w14:textId="3416E85E" w:rsidR="00A61D69" w:rsidRDefault="00151DB6" w:rsidP="00151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834B841" w14:textId="77777777" w:rsidR="00456075" w:rsidRPr="00456075" w:rsidRDefault="00456075" w:rsidP="004560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Славинский Д.</w:t>
      </w:r>
    </w:p>
    <w:p w14:paraId="1641008E" w14:textId="77777777" w:rsidR="00456075" w:rsidRPr="00456075" w:rsidRDefault="00456075" w:rsidP="004560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21670AB9" w14:textId="6836CDF2" w:rsidR="00A61D69" w:rsidRPr="00456075" w:rsidRDefault="00456075" w:rsidP="004560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Лазарева Е.</w:t>
      </w:r>
    </w:p>
    <w:p w14:paraId="121D5C28" w14:textId="77777777" w:rsidR="00A70D89" w:rsidRPr="00A70D89" w:rsidRDefault="00A70D89" w:rsidP="00A70D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Гаврилова Е.</w:t>
      </w:r>
    </w:p>
    <w:p w14:paraId="629103A5" w14:textId="4024CE3A" w:rsidR="00456075" w:rsidRDefault="00456075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Фархутдинова Е</w:t>
      </w:r>
    </w:p>
    <w:p w14:paraId="5FF356E2" w14:textId="47DE71EC" w:rsidR="00456075" w:rsidRDefault="00456075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Т</w:t>
      </w:r>
    </w:p>
    <w:p w14:paraId="3CE37EBE" w14:textId="3A1F6C78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Качанова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5BA4EBB" w14:textId="42138142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Дорошенко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66973DC" w14:textId="4C8BB6C7" w:rsidR="00A70D89" w:rsidRDefault="00A70D89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70D89">
        <w:rPr>
          <w:rFonts w:ascii="Times New Roman" w:hAnsi="Times New Roman" w:cs="Times New Roman"/>
          <w:color w:val="000000"/>
          <w:sz w:val="24"/>
        </w:rPr>
        <w:t>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33B15BB" w14:textId="2CEF36CF" w:rsidR="00456075" w:rsidRDefault="00456075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Сорокина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3D122464" w14:textId="3D5DFC94" w:rsidR="00456075" w:rsidRDefault="00456075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Быкова Н.</w:t>
      </w:r>
    </w:p>
    <w:p w14:paraId="3D8DEC33" w14:textId="4131A846" w:rsidR="00456075" w:rsidRDefault="00456075" w:rsidP="00A61D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Милованкин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11ACC73" w14:textId="34C3E1CB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010D4188" w14:textId="7497B5C6" w:rsidR="00151DB6" w:rsidRDefault="00151DB6" w:rsidP="00151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26D973B" w14:textId="77777777" w:rsidR="00456075" w:rsidRPr="00456075" w:rsidRDefault="00CF18BD" w:rsidP="00456075">
      <w:pPr>
        <w:rPr>
          <w:rFonts w:ascii="Times New Roman" w:hAnsi="Times New Roman" w:cs="Times New Roman"/>
          <w:color w:val="000000"/>
          <w:sz w:val="24"/>
        </w:rPr>
      </w:pPr>
      <w:r w:rsidRPr="00CF18BD">
        <w:rPr>
          <w:rFonts w:ascii="Times New Roman" w:hAnsi="Times New Roman" w:cs="Times New Roman"/>
          <w:color w:val="000000"/>
          <w:sz w:val="24"/>
        </w:rPr>
        <w:t xml:space="preserve">1. </w:t>
      </w:r>
      <w:r w:rsidR="00456075" w:rsidRPr="00456075">
        <w:rPr>
          <w:rFonts w:ascii="Times New Roman" w:hAnsi="Times New Roman" w:cs="Times New Roman"/>
          <w:color w:val="000000"/>
          <w:sz w:val="24"/>
        </w:rPr>
        <w:t>Определяли: чем будем заниматься в течение Синтез-года. Выработка общих тем, которые будут формировать у нас Философов.</w:t>
      </w:r>
    </w:p>
    <w:p w14:paraId="614F65FC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2. В чём отличие Философа? </w:t>
      </w:r>
    </w:p>
    <w:p w14:paraId="3E084D30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Человек живёт от предела к пределу, пределами он организуется. Пределами в том числе являются вопросы и темы, которые человек не хочет затрагивать. Философ работает с самими пределами, ищет вопросы пределов и предельностей. Там, где человек останавливается, философ начинает движение. Философия занимается разработкой будущих «полей жизнедеятельности» человечества, работает с запредельностью. </w:t>
      </w:r>
    </w:p>
    <w:p w14:paraId="5F85FFB4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Философ даёт определение только то, которое подтверждает собственной жизнью, определение категорий выявляет из образа жизни, чем он живёт.    </w:t>
      </w:r>
    </w:p>
    <w:p w14:paraId="32AF915B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У философа нет накопления на будущее, он живёт тем, что складывает сразу. Нет внутри отягощённости накопленной, но не применённой, у него 100% рабочего действия. </w:t>
      </w:r>
    </w:p>
    <w:p w14:paraId="1468184B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Философ, как только видит ограничивающую категорию – сразу работает чтобы её расширить. Человек мыслит категориями, мыслит границами, Философ – безграничностью мыслит. Люди не могут мыслить категориями Вечности, они будут «цепляться» за ограничения. У человека, ставшего философом, начнёт познание Отца быть другим, когда выйдет на безграничность познания Отца. </w:t>
      </w:r>
    </w:p>
    <w:p w14:paraId="7878AC9D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• У Философа должно быть Дело, превышающее его индивидуальные способности и возможности. Отец в нас бурлит, когда делаем дело непосильное нам – в служении мы всегда делаем дела, превышающие наши индивидуальные способности.</w:t>
      </w:r>
    </w:p>
    <w:p w14:paraId="48830C27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• Философ любит жизнь, вкушает и отдаёт её во всём многообразии.</w:t>
      </w:r>
    </w:p>
    <w:p w14:paraId="66761D97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lastRenderedPageBreak/>
        <w:t>3. Систематическая практика философствования.</w:t>
      </w:r>
    </w:p>
    <w:p w14:paraId="5C5A197F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Действие Частей в философских Огнях и Синтезах с выработкой философских Частностей, но не только Мудрости, а философская Мысль, философское Чувство, философское Ощущение, Философское Движение и до Философского Синтеза. </w:t>
      </w:r>
    </w:p>
    <w:p w14:paraId="07910FB5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64 философские фундаментальности нарабатывают в нас массив, из которого мы создаём, синтезируем свою философию. </w:t>
      </w:r>
      <w:r w:rsidRPr="00456075">
        <w:rPr>
          <w:rFonts w:ascii="Times New Roman" w:hAnsi="Times New Roman" w:cs="Times New Roman"/>
          <w:color w:val="000000"/>
          <w:sz w:val="24"/>
        </w:rPr>
        <w:tab/>
      </w:r>
    </w:p>
    <w:p w14:paraId="63143BD0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• Чтобы узнать свою философию, нужно чтобы наши Части работали философски.</w:t>
      </w:r>
    </w:p>
    <w:p w14:paraId="1A478916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4. Запрос на Парадигмальный Совет: что такое философская культура? Что внутри философской культуры в человечестве мы развернём? </w:t>
      </w:r>
    </w:p>
    <w:p w14:paraId="4562C165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Философская культура будет основана на культуре Отца, вначале культура должна сложится у нас между собой. Когда мы вырабатываем виды Философий, нам есть чем общаться.  </w:t>
      </w:r>
    </w:p>
    <w:p w14:paraId="78A22691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Чтобы философская культура стала для всего человечества, значит нам Отец даёт и методики разрабатывать философию. </w:t>
      </w:r>
    </w:p>
    <w:p w14:paraId="7FAE7192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5. Кто такой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Парадигмолог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? Тема на15 января 2025-го года: Философия каждого методом парадигмальных построений. </w:t>
      </w:r>
    </w:p>
    <w:p w14:paraId="6247F9A1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Парадигмолог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создаёт цельный концепт, на который фиксируется Воля Отца и складывается философскими разработками. Максимально предельное явление, на которое Волей Отца фиксируется как фактор развития материи. </w:t>
      </w:r>
    </w:p>
    <w:p w14:paraId="7E407E9C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Философия – внутренний материал для разработки Парадигмы.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Парадигмолог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собою должен уметь охватывать и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соорганизовывать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в цельность любые философии, вписывать и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пересинтезировать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их. Владеть философией на уровне над философией.  </w:t>
      </w:r>
    </w:p>
    <w:p w14:paraId="0B4620CF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Парадигмолог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даёт то, чем развивается вариативность Философии. Снимает ограничения развития самой Философии. Определяет основной тренд, куда магнитятся любые Философии. </w:t>
      </w:r>
    </w:p>
    <w:p w14:paraId="1C655BAD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Философия без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парадигмализации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не нарабатывается и проверяется Духом и Волей.</w:t>
      </w:r>
    </w:p>
    <w:p w14:paraId="777AB158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Философию надо уметь взращивать, Философия выстраивает иерархические уровни: Большой Космос, 5 Космосов, где у нас есть Рождение, Философия каждого Космоса. Философия архетипов в каждом Космосе. </w:t>
      </w:r>
    </w:p>
    <w:p w14:paraId="38F27155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6. Вопрос: а по Сути, что такое Части Отца?</w:t>
      </w:r>
    </w:p>
    <w:p w14:paraId="47F2A72A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На сколько мы понимаем, что каждой Частью мы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Часть Отца? </w:t>
      </w:r>
    </w:p>
    <w:p w14:paraId="4303D591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• Части – организующие, управляющие, синтезирующие, преображающие. Любые наработки – база Части, Части оперируют насыщенностью – Огонь, Дух, Свет, Синтез и т. д. Из этой насыщенности мы можем сформировать любой субстрат для развития любых наших качеств.</w:t>
      </w:r>
    </w:p>
    <w:p w14:paraId="0524F751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Из Частей выросли организации, никогда в Вечности не было так организаций. Искать, как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взаимоорганизуются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Части и Организации. Организация – это функционал Части, но в отдельной организованности. Если мы не знаем, как работает Часть, то Организацию не можем освоить. </w:t>
      </w:r>
    </w:p>
    <w:p w14:paraId="76309785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• Какую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даёт Часть?  </w:t>
      </w:r>
    </w:p>
    <w:p w14:paraId="4131B2E4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7. Стяжали у ИВАС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56075">
        <w:rPr>
          <w:rFonts w:ascii="Times New Roman" w:hAnsi="Times New Roman" w:cs="Times New Roman"/>
          <w:color w:val="000000"/>
          <w:sz w:val="24"/>
        </w:rPr>
        <w:t>пересинтезирование</w:t>
      </w:r>
      <w:proofErr w:type="spellEnd"/>
      <w:r w:rsidRPr="00456075">
        <w:rPr>
          <w:rFonts w:ascii="Times New Roman" w:hAnsi="Times New Roman" w:cs="Times New Roman"/>
          <w:color w:val="000000"/>
          <w:sz w:val="24"/>
        </w:rPr>
        <w:t xml:space="preserve"> Жизнью как безграничным явлением ИВО, философской жизнью Истиной ИВО в каждом из нас. </w:t>
      </w:r>
    </w:p>
    <w:p w14:paraId="2AA8AC1F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8. Входили в 6 философских явлений Сущего каждым из нас. </w:t>
      </w:r>
    </w:p>
    <w:p w14:paraId="23DFEC31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lastRenderedPageBreak/>
        <w:t xml:space="preserve">9.  Вошли в Жизнь Философией, разработку Философии каждого, Философии Части по ДП, Организации, Управления или Отдела по ДП, Философии Жизни в архетипах и Космосах, в разработку и насыщение философской культурой. </w:t>
      </w:r>
    </w:p>
    <w:p w14:paraId="6074DFDA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10. Вошли в явление Философии Изначально Вышестоящего Отца каждым. </w:t>
      </w:r>
    </w:p>
    <w:p w14:paraId="7EBC960B" w14:textId="77777777" w:rsidR="00456075" w:rsidRPr="00456075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 xml:space="preserve">11. Развёртывали философскую жизнь гражданам, проживающим и находящимся на территории подразделения Санкт-Петербург. </w:t>
      </w:r>
    </w:p>
    <w:p w14:paraId="2B13EEE5" w14:textId="23D51AC2" w:rsidR="00A70D89" w:rsidRPr="00A70D89" w:rsidRDefault="00456075" w:rsidP="00456075">
      <w:pPr>
        <w:rPr>
          <w:rFonts w:ascii="Times New Roman" w:hAnsi="Times New Roman" w:cs="Times New Roman"/>
          <w:color w:val="000000"/>
          <w:sz w:val="24"/>
        </w:rPr>
      </w:pPr>
      <w:r w:rsidRPr="00456075">
        <w:rPr>
          <w:rFonts w:ascii="Times New Roman" w:hAnsi="Times New Roman" w:cs="Times New Roman"/>
          <w:color w:val="000000"/>
          <w:sz w:val="24"/>
        </w:rPr>
        <w:t>Тезисы: Философия – интенция на Синтез. Истина – Источник Сущего. Теза – Источник Философии, Истина формирует этой тезой активацию Источника Сущего на Философию.</w:t>
      </w:r>
    </w:p>
    <w:p w14:paraId="54EEA427" w14:textId="621C4389" w:rsidR="00151DB6" w:rsidRDefault="00151DB6" w:rsidP="00151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DD92444" w14:textId="4D3591D9" w:rsidR="00151DB6" w:rsidRPr="00A70D89" w:rsidRDefault="00A70D89" w:rsidP="00A70D8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 принималось</w:t>
      </w:r>
    </w:p>
    <w:p w14:paraId="1B86BE4B" w14:textId="77777777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5BDEEE1B" w14:textId="12617880" w:rsidR="00151DB6" w:rsidRDefault="00151DB6" w:rsidP="00151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1BAE501E" w14:textId="094453E9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336A54AA" w14:textId="77777777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32C7FB6B" w14:textId="6FC4EE02" w:rsidR="00151DB6" w:rsidRPr="00151DB6" w:rsidRDefault="00151DB6" w:rsidP="00151DB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456075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151DB6" w:rsidRPr="00151DB6" w:rsidSect="00B95B5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6CFD"/>
    <w:multiLevelType w:val="hybridMultilevel"/>
    <w:tmpl w:val="1CF6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C5E"/>
    <w:multiLevelType w:val="hybridMultilevel"/>
    <w:tmpl w:val="33CC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3617">
    <w:abstractNumId w:val="1"/>
  </w:num>
  <w:num w:numId="2" w16cid:durableId="139350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B6"/>
    <w:rsid w:val="00151DB6"/>
    <w:rsid w:val="001C5F01"/>
    <w:rsid w:val="00456075"/>
    <w:rsid w:val="004D4677"/>
    <w:rsid w:val="00942A3E"/>
    <w:rsid w:val="009A5EFF"/>
    <w:rsid w:val="009B7A21"/>
    <w:rsid w:val="00A61D69"/>
    <w:rsid w:val="00A70D89"/>
    <w:rsid w:val="00B95B50"/>
    <w:rsid w:val="00CF18BD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5365"/>
  <w15:chartTrackingRefBased/>
  <w15:docId w15:val="{02EEE796-B338-4D5D-B23C-D52AC6D7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9</cp:revision>
  <dcterms:created xsi:type="dcterms:W3CDTF">2023-12-05T15:46:00Z</dcterms:created>
  <dcterms:modified xsi:type="dcterms:W3CDTF">2024-08-13T11:22:00Z</dcterms:modified>
</cp:coreProperties>
</file>